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60505" w14:textId="371E995E" w:rsidR="007D55D1" w:rsidRDefault="00AD5F8E" w:rsidP="00EB206E">
      <w:pPr>
        <w:jc w:val="center"/>
        <w:rPr>
          <w:b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C9BC82" wp14:editId="2160B134">
            <wp:simplePos x="0" y="0"/>
            <wp:positionH relativeFrom="column">
              <wp:posOffset>1619250</wp:posOffset>
            </wp:positionH>
            <wp:positionV relativeFrom="paragraph">
              <wp:posOffset>-299085</wp:posOffset>
            </wp:positionV>
            <wp:extent cx="3371850" cy="1143000"/>
            <wp:effectExtent l="0" t="0" r="0" b="0"/>
            <wp:wrapNone/>
            <wp:docPr id="6018826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88268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118D58" w14:textId="7DDD8AB1" w:rsidR="00AD5F8E" w:rsidRDefault="00AD5F8E" w:rsidP="00EB206E">
      <w:pPr>
        <w:jc w:val="center"/>
        <w:rPr>
          <w:b/>
          <w:sz w:val="40"/>
          <w:szCs w:val="40"/>
          <w:u w:val="single"/>
        </w:rPr>
      </w:pPr>
    </w:p>
    <w:p w14:paraId="22A4B976" w14:textId="03941C4B" w:rsidR="00AC507D" w:rsidRPr="00E90ECD" w:rsidRDefault="00E34C10" w:rsidP="00EA6396">
      <w:pPr>
        <w:shd w:val="clear" w:color="auto" w:fill="FDFDFD"/>
        <w:rPr>
          <w:rFonts w:eastAsia="Times New Roman" w:cstheme="minorHAnsi"/>
          <w:b/>
        </w:rPr>
      </w:pPr>
      <w:r>
        <w:rPr>
          <w:b/>
          <w:sz w:val="24"/>
        </w:rPr>
        <w:sym w:font="Wingdings" w:char="F0D8"/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Información del pago de manutención infantil</w:t>
      </w:r>
      <w:r>
        <w:rPr>
          <w:rStyle w:val="Hyperlink"/>
          <w:b/>
        </w:rPr>
        <w:t xml:space="preserve"> </w:t>
      </w:r>
      <w:r>
        <w:rPr>
          <w:b/>
          <w:vanish/>
          <w:u w:val="single"/>
          <w:lang w:val="es-ES"/>
        </w:rPr>
        <w:t>Información de pago de manutención de menores</w:t>
      </w:r>
    </w:p>
    <w:p w14:paraId="246BB637" w14:textId="77777777" w:rsidR="00AC507D" w:rsidRPr="005D6C07" w:rsidRDefault="00AC507D" w:rsidP="00140BD3">
      <w:pPr>
        <w:ind w:left="180"/>
        <w:rPr>
          <w:rFonts w:cstheme="minorHAnsi"/>
        </w:rPr>
      </w:pPr>
      <w:r>
        <w:t xml:space="preserve">El acceso en línea a su cuenta está disponible en </w:t>
      </w:r>
      <w:hyperlink r:id="rId9" w:history="1">
        <w:r>
          <w:rPr>
            <w:rStyle w:val="Hyperlink"/>
          </w:rPr>
          <w:t>http://dcf.wisconsin.gov/bcs/payments/logon.htm</w:t>
        </w:r>
      </w:hyperlink>
      <w:r>
        <w:t xml:space="preserve"> </w:t>
      </w:r>
    </w:p>
    <w:p w14:paraId="760814F2" w14:textId="77777777" w:rsidR="00F13D9E" w:rsidRPr="005D6C07" w:rsidRDefault="00F13D9E" w:rsidP="00F13D9E">
      <w:pPr>
        <w:spacing w:after="0"/>
        <w:ind w:left="180"/>
        <w:rPr>
          <w:rFonts w:cstheme="minorHAnsi"/>
        </w:rPr>
      </w:pPr>
      <w:r w:rsidRPr="005D6C07">
        <w:rPr>
          <w:rFonts w:cstheme="minorHAnsi"/>
        </w:rPr>
        <w:t xml:space="preserve">Formularios y Publicaciones de Mantenimiento Infantil de Wisconsin en Español: </w:t>
      </w:r>
    </w:p>
    <w:p w14:paraId="2F18760F" w14:textId="77777777" w:rsidR="00F13D9E" w:rsidRPr="005D6C07" w:rsidRDefault="00AD5F8E" w:rsidP="00F13D9E">
      <w:pPr>
        <w:spacing w:after="0"/>
        <w:ind w:left="180" w:firstLine="720"/>
        <w:rPr>
          <w:rFonts w:cstheme="minorHAnsi"/>
        </w:rPr>
      </w:pPr>
      <w:hyperlink r:id="rId10" w:history="1">
        <w:r w:rsidR="00F13D9E" w:rsidRPr="005D6C07">
          <w:rPr>
            <w:rStyle w:val="Hyperlink"/>
            <w:rFonts w:cstheme="minorHAnsi"/>
          </w:rPr>
          <w:t>https://dcf.wisconsin.gov/cs/publications-topics-spanish</w:t>
        </w:r>
      </w:hyperlink>
    </w:p>
    <w:p w14:paraId="21E23AA2" w14:textId="77777777" w:rsidR="00A62912" w:rsidRPr="007851AA" w:rsidRDefault="00A62912" w:rsidP="00F13D9E">
      <w:pPr>
        <w:spacing w:after="0"/>
        <w:rPr>
          <w:rFonts w:cstheme="minorHAnsi"/>
          <w:vanish/>
        </w:rPr>
      </w:pPr>
      <w:r>
        <w:rPr>
          <w:vanish/>
          <w:lang w:val="es-AR"/>
        </w:rPr>
        <w:t xml:space="preserve">Formularios y Publicaciones de Mantenimiento Infantil de Wisconsin en Español: </w:t>
      </w:r>
    </w:p>
    <w:p w14:paraId="09208E59" w14:textId="2D4BECE8" w:rsidR="00A62912" w:rsidRPr="007851AA" w:rsidRDefault="00AD5F8E" w:rsidP="00140BD3">
      <w:pPr>
        <w:spacing w:after="0"/>
        <w:ind w:left="180" w:firstLine="720"/>
        <w:rPr>
          <w:rFonts w:cstheme="minorHAnsi"/>
          <w:vanish/>
        </w:rPr>
      </w:pPr>
      <w:hyperlink r:id="rId11" w:history="1">
        <w:r w:rsidR="00A62912">
          <w:rPr>
            <w:rStyle w:val="Hyperlink"/>
            <w:vanish/>
            <w:lang w:val="es-AR"/>
          </w:rPr>
          <w:t>https://dcf.wisconsin.gov/cs/publications-topics-spanish</w:t>
        </w:r>
      </w:hyperlink>
    </w:p>
    <w:p w14:paraId="43ACDF33" w14:textId="77777777" w:rsidR="00A62912" w:rsidRPr="007851AA" w:rsidRDefault="00A62912" w:rsidP="00140BD3">
      <w:pPr>
        <w:spacing w:after="0"/>
        <w:ind w:left="180" w:firstLine="720"/>
        <w:rPr>
          <w:rFonts w:cstheme="minorHAnsi"/>
          <w:lang w:val="es-AR"/>
        </w:rPr>
      </w:pPr>
    </w:p>
    <w:p w14:paraId="533A275C" w14:textId="77777777" w:rsidR="002D59EE" w:rsidRPr="009233CE" w:rsidRDefault="00C24286" w:rsidP="00140BD3">
      <w:pPr>
        <w:shd w:val="clear" w:color="auto" w:fill="FFFFFF"/>
        <w:spacing w:after="0" w:line="240" w:lineRule="auto"/>
        <w:ind w:left="180"/>
        <w:outlineLvl w:val="0"/>
        <w:rPr>
          <w:rFonts w:eastAsia="Times New Roman" w:cstheme="minorHAnsi"/>
          <w:bCs/>
          <w:color w:val="000000"/>
          <w:spacing w:val="-6"/>
        </w:rPr>
      </w:pPr>
      <w:r w:rsidRPr="009233CE">
        <w:rPr>
          <w:spacing w:val="-6"/>
        </w:rPr>
        <w:t>Línea de servicio al cliente: 715-386-4691 o 414-615-2592</w:t>
      </w:r>
      <w:r w:rsidRPr="009233CE">
        <w:rPr>
          <w:color w:val="000000"/>
          <w:spacing w:val="-6"/>
        </w:rPr>
        <w:t xml:space="preserve"> los días de semana, de 8:00 a.m. a 4:30 p.m. (hora estándar del centro)</w:t>
      </w:r>
    </w:p>
    <w:p w14:paraId="7904C3EB" w14:textId="77777777" w:rsidR="00AC507D" w:rsidRPr="009233CE" w:rsidRDefault="002D59EE" w:rsidP="00140BD3">
      <w:pPr>
        <w:shd w:val="clear" w:color="auto" w:fill="FFFFFF"/>
        <w:spacing w:after="0" w:line="240" w:lineRule="auto"/>
        <w:ind w:left="180"/>
        <w:outlineLvl w:val="0"/>
        <w:rPr>
          <w:rFonts w:eastAsia="Times New Roman" w:cstheme="minorHAnsi"/>
          <w:bCs/>
          <w:color w:val="000000"/>
          <w:spacing w:val="-6"/>
        </w:rPr>
      </w:pPr>
      <w:r w:rsidRPr="009233CE">
        <w:rPr>
          <w:color w:val="000000"/>
          <w:spacing w:val="-6"/>
        </w:rPr>
        <w:t>Línea telefónica automática las 24 horas al (800) 991-5530, número gratuito al (877) 209-5209, TDD gratuito</w:t>
      </w:r>
    </w:p>
    <w:p w14:paraId="46DD03DC" w14:textId="77777777" w:rsidR="00AC507D" w:rsidRPr="009233CE" w:rsidRDefault="00AC507D" w:rsidP="00140BD3">
      <w:pPr>
        <w:shd w:val="clear" w:color="auto" w:fill="FFFFFF"/>
        <w:spacing w:after="0" w:line="240" w:lineRule="auto"/>
        <w:ind w:left="180"/>
        <w:outlineLvl w:val="0"/>
        <w:rPr>
          <w:rFonts w:eastAsia="Times New Roman" w:cstheme="minorHAnsi"/>
          <w:bCs/>
          <w:color w:val="000000"/>
          <w:spacing w:val="-6"/>
        </w:rPr>
      </w:pPr>
      <w:r w:rsidRPr="009233CE">
        <w:rPr>
          <w:color w:val="000000"/>
          <w:spacing w:val="-6"/>
        </w:rPr>
        <w:t>Líneas para empleadores al 877-209-5211, 877-209-5209 TTY los miércoles, de 8:00 a.m. a 5:00 p.m. (hora estándar del centro)</w:t>
      </w:r>
    </w:p>
    <w:p w14:paraId="27E9E192" w14:textId="4E53C416" w:rsidR="00AC507D" w:rsidRPr="005D6C07" w:rsidRDefault="00AC507D" w:rsidP="00140BD3">
      <w:pPr>
        <w:shd w:val="clear" w:color="auto" w:fill="FFFFFF"/>
        <w:spacing w:after="0" w:line="240" w:lineRule="auto"/>
        <w:ind w:left="180"/>
        <w:outlineLvl w:val="0"/>
        <w:rPr>
          <w:rFonts w:eastAsia="Times New Roman" w:cstheme="minorHAnsi"/>
          <w:b/>
          <w:color w:val="000000"/>
        </w:rPr>
      </w:pPr>
      <w:r w:rsidRPr="009233CE">
        <w:rPr>
          <w:color w:val="000000"/>
          <w:spacing w:val="-6"/>
        </w:rPr>
        <w:t xml:space="preserve">Para información sobre la tarjeta de débito, llame al servicio al cliente de </w:t>
      </w:r>
      <w:r w:rsidRPr="009233CE">
        <w:rPr>
          <w:color w:val="333333"/>
          <w:spacing w:val="-6"/>
          <w:shd w:val="clear" w:color="auto" w:fill="FFFFFF"/>
        </w:rPr>
        <w:t>Way2Go</w:t>
      </w:r>
      <w:r w:rsidRPr="009233CE">
        <w:rPr>
          <w:color w:val="000000"/>
          <w:spacing w:val="-6"/>
        </w:rPr>
        <w:t xml:space="preserve"> al (877) 253-3686 o visite </w:t>
      </w:r>
      <w:hyperlink r:id="rId12" w:history="1">
        <w:r w:rsidRPr="009233CE">
          <w:rPr>
            <w:rStyle w:val="Hyperlink"/>
            <w:spacing w:val="-6"/>
          </w:rPr>
          <w:t>https://www.goprogram.com/</w:t>
        </w:r>
      </w:hyperlink>
      <w:r w:rsidRPr="009233CE">
        <w:rPr>
          <w:color w:val="000000"/>
          <w:spacing w:val="-6"/>
        </w:rPr>
        <w:t xml:space="preserve"> </w:t>
      </w:r>
    </w:p>
    <w:p w14:paraId="527F5EED" w14:textId="6003DAD6" w:rsidR="00AC507D" w:rsidRPr="005D6C07" w:rsidRDefault="00EC5D13" w:rsidP="00140BD3">
      <w:pPr>
        <w:ind w:left="180"/>
        <w:rPr>
          <w:rFonts w:eastAsia="Times New Roman" w:cstheme="minorHAnsi"/>
          <w:bCs/>
          <w:color w:val="000000"/>
        </w:rPr>
      </w:pPr>
      <w:r>
        <w:rPr>
          <w:color w:val="000000"/>
        </w:rPr>
        <w:t>HAGA EL CHEQUE/GIRO POSTAL A NOMBRE DE: WISCTF</w:t>
      </w:r>
    </w:p>
    <w:p w14:paraId="7B698F79" w14:textId="640E2350" w:rsidR="00AC507D" w:rsidRPr="007851AA" w:rsidRDefault="00E34C10" w:rsidP="00EA6396">
      <w:pPr>
        <w:shd w:val="clear" w:color="auto" w:fill="FDFDFD"/>
        <w:spacing w:after="0" w:line="240" w:lineRule="auto"/>
        <w:rPr>
          <w:rFonts w:eastAsia="Times New Roman" w:cstheme="minorHAnsi"/>
          <w:b/>
          <w:u w:val="single"/>
        </w:rPr>
      </w:pPr>
      <w:r>
        <w:rPr>
          <w:b/>
          <w:sz w:val="24"/>
        </w:rPr>
        <w:sym w:font="Wingdings" w:char="F0D8"/>
      </w:r>
      <w:r>
        <w:rPr>
          <w:b/>
          <w:sz w:val="24"/>
        </w:rPr>
        <w:t xml:space="preserve"> </w:t>
      </w:r>
      <w:r w:rsidRPr="00F13D9E">
        <w:rPr>
          <w:b/>
          <w:sz w:val="24"/>
          <w:szCs w:val="24"/>
          <w:u w:val="single"/>
        </w:rPr>
        <w:t xml:space="preserve">Asistencia Legal </w:t>
      </w:r>
      <w:r>
        <w:rPr>
          <w:b/>
          <w:vanish/>
          <w:u w:val="single"/>
        </w:rPr>
        <w:t>Asistencia Legal</w:t>
      </w:r>
    </w:p>
    <w:p w14:paraId="27F7CEBF" w14:textId="77777777" w:rsidR="00EA6396" w:rsidRPr="007851AA" w:rsidRDefault="00EA6396" w:rsidP="00EA6396">
      <w:pPr>
        <w:shd w:val="clear" w:color="auto" w:fill="FDFDFD"/>
        <w:spacing w:after="0" w:line="240" w:lineRule="auto"/>
        <w:rPr>
          <w:rFonts w:eastAsia="Times New Roman" w:cstheme="minorHAnsi"/>
          <w:b/>
          <w:u w:val="single"/>
        </w:rPr>
      </w:pPr>
    </w:p>
    <w:p w14:paraId="1BB20BF2" w14:textId="00201A55" w:rsidR="00AC507D" w:rsidRPr="00A92DB1" w:rsidRDefault="00E2389D" w:rsidP="003821E4">
      <w:pPr>
        <w:shd w:val="clear" w:color="auto" w:fill="FFFFFF"/>
        <w:spacing w:after="0" w:line="240" w:lineRule="auto"/>
        <w:ind w:left="90"/>
        <w:outlineLvl w:val="0"/>
        <w:rPr>
          <w:rFonts w:eastAsia="Times New Roman" w:cstheme="minorHAnsi"/>
          <w:color w:val="000000"/>
        </w:rPr>
      </w:pPr>
      <w:r>
        <w:rPr>
          <w:color w:val="000000"/>
        </w:rPr>
        <w:sym w:font="Wingdings 3" w:char="F0AC"/>
      </w:r>
      <w:r>
        <w:rPr>
          <w:color w:val="000000"/>
        </w:rPr>
        <w:t xml:space="preserve"> Consultorio legal gratuito</w:t>
      </w:r>
    </w:p>
    <w:p w14:paraId="1881077A" w14:textId="7BE00F35" w:rsidR="00AC507D" w:rsidRPr="005D6C07" w:rsidRDefault="00EC5D13" w:rsidP="00A92DB1">
      <w:pPr>
        <w:shd w:val="clear" w:color="auto" w:fill="FFFFFF" w:themeFill="background1"/>
        <w:spacing w:after="0" w:line="240" w:lineRule="auto"/>
        <w:ind w:left="180"/>
        <w:outlineLvl w:val="0"/>
        <w:rPr>
          <w:rFonts w:eastAsia="Times New Roman" w:cstheme="minorHAnsi"/>
          <w:color w:val="000000"/>
        </w:rPr>
      </w:pPr>
      <w:r>
        <w:rPr>
          <w:color w:val="000000" w:themeColor="text1"/>
        </w:rPr>
        <w:t xml:space="preserve">Tercer miércoles de cada mes, de 6:00 p.m. a 7:30 p.m. por Zoom </w:t>
      </w:r>
      <w:hyperlink r:id="rId13" w:history="1">
        <w:r>
          <w:rPr>
            <w:rStyle w:val="Hyperlink"/>
          </w:rPr>
          <w:t>https://www.sccwi.gov/300/Free-Legal-Clinic</w:t>
        </w:r>
      </w:hyperlink>
      <w:r>
        <w:rPr>
          <w:color w:val="000000" w:themeColor="text1"/>
        </w:rPr>
        <w:t xml:space="preserve"> </w:t>
      </w:r>
    </w:p>
    <w:p w14:paraId="29088E84" w14:textId="77777777" w:rsidR="00AC507D" w:rsidRPr="005D6C07" w:rsidRDefault="005248A5" w:rsidP="00A92DB1">
      <w:pPr>
        <w:shd w:val="clear" w:color="auto" w:fill="FFFFFF"/>
        <w:spacing w:after="0" w:line="240" w:lineRule="auto"/>
        <w:ind w:left="180"/>
        <w:outlineLvl w:val="0"/>
        <w:rPr>
          <w:rFonts w:eastAsia="Times New Roman" w:cstheme="minorHAnsi"/>
          <w:bCs/>
          <w:color w:val="000000"/>
        </w:rPr>
      </w:pPr>
      <w:r>
        <w:rPr>
          <w:color w:val="000000"/>
        </w:rPr>
        <w:t>Los abogados voluntarios facilitan información legal y responden preguntas legales.</w:t>
      </w:r>
    </w:p>
    <w:p w14:paraId="7288267F" w14:textId="6C39D3DD" w:rsidR="00EB206E" w:rsidRPr="005D6C07" w:rsidRDefault="00EB206E" w:rsidP="00A92DB1">
      <w:pPr>
        <w:shd w:val="clear" w:color="auto" w:fill="FFFFFF"/>
        <w:spacing w:after="0" w:line="240" w:lineRule="auto"/>
        <w:ind w:left="180"/>
        <w:outlineLvl w:val="0"/>
        <w:rPr>
          <w:rFonts w:eastAsia="Times New Roman" w:cstheme="minorHAnsi"/>
          <w:bCs/>
          <w:color w:val="000000"/>
        </w:rPr>
      </w:pPr>
    </w:p>
    <w:p w14:paraId="39624A03" w14:textId="6D9220E4" w:rsidR="00EB206E" w:rsidRPr="005D6C07" w:rsidRDefault="00E2389D" w:rsidP="007F2B4B">
      <w:pPr>
        <w:shd w:val="clear" w:color="auto" w:fill="FFFFFF"/>
        <w:spacing w:after="0" w:line="240" w:lineRule="auto"/>
        <w:ind w:left="90"/>
        <w:outlineLvl w:val="0"/>
        <w:rPr>
          <w:rFonts w:eastAsia="Times New Roman" w:cstheme="minorHAnsi"/>
          <w:bCs/>
          <w:color w:val="000000"/>
        </w:rPr>
      </w:pPr>
      <w:r>
        <w:rPr>
          <w:color w:val="000000"/>
        </w:rPr>
        <w:sym w:font="Wingdings 3" w:char="F0AC"/>
      </w:r>
      <w:r w:rsidRPr="009233CE">
        <w:rPr>
          <w:color w:val="000000"/>
          <w:lang w:val="en-US"/>
        </w:rPr>
        <w:t xml:space="preserve"> WI Free Legal Answers (</w:t>
      </w:r>
      <w:hyperlink r:id="rId14" w:history="1">
        <w:r w:rsidRPr="009233CE">
          <w:rPr>
            <w:rStyle w:val="Hyperlink"/>
            <w:lang w:val="en-US"/>
          </w:rPr>
          <w:t>WI.FreeLegalAnswers.org</w:t>
        </w:r>
      </w:hyperlink>
      <w:r w:rsidRPr="009233CE">
        <w:rPr>
          <w:color w:val="000000"/>
          <w:lang w:val="en-US"/>
        </w:rPr>
        <w:t xml:space="preserve">) y haga clic en Get Started (Comenzar). </w:t>
      </w:r>
      <w:r>
        <w:rPr>
          <w:color w:val="000000"/>
        </w:rPr>
        <w:t>Haga la pregunta y reciba un correo electrónico.</w:t>
      </w:r>
    </w:p>
    <w:p w14:paraId="459399C9" w14:textId="77777777" w:rsidR="005248A5" w:rsidRPr="005D6C07" w:rsidRDefault="005248A5" w:rsidP="007F2B4B">
      <w:pPr>
        <w:shd w:val="clear" w:color="auto" w:fill="FFFFFF"/>
        <w:spacing w:after="0" w:line="240" w:lineRule="auto"/>
        <w:ind w:left="90"/>
        <w:outlineLvl w:val="0"/>
        <w:rPr>
          <w:rFonts w:eastAsia="Times New Roman" w:cstheme="minorHAnsi"/>
          <w:bCs/>
          <w:color w:val="000000"/>
        </w:rPr>
      </w:pPr>
    </w:p>
    <w:p w14:paraId="4A7F8278" w14:textId="442D2C3E" w:rsidR="00C24286" w:rsidRPr="005D6C07" w:rsidRDefault="00E2389D" w:rsidP="007F2B4B">
      <w:pPr>
        <w:shd w:val="clear" w:color="auto" w:fill="FFFFFF"/>
        <w:spacing w:after="0" w:line="240" w:lineRule="auto"/>
        <w:ind w:left="90"/>
        <w:outlineLvl w:val="0"/>
        <w:rPr>
          <w:rFonts w:eastAsia="Times New Roman" w:cstheme="minorHAnsi"/>
          <w:bCs/>
          <w:color w:val="000000"/>
        </w:rPr>
      </w:pPr>
      <w:r>
        <w:rPr>
          <w:color w:val="000000"/>
        </w:rPr>
        <w:sym w:font="Wingdings 3" w:char="F0AC"/>
      </w:r>
      <w:r>
        <w:rPr>
          <w:color w:val="000000"/>
        </w:rPr>
        <w:t xml:space="preserve"> Defensor público: 715-650-9777</w:t>
      </w:r>
    </w:p>
    <w:p w14:paraId="18BD1641" w14:textId="77777777" w:rsidR="00C24286" w:rsidRPr="005D6C07" w:rsidRDefault="00C24286" w:rsidP="007F2B4B">
      <w:pPr>
        <w:shd w:val="clear" w:color="auto" w:fill="FFFFFF"/>
        <w:spacing w:after="0" w:line="240" w:lineRule="auto"/>
        <w:ind w:left="90"/>
        <w:outlineLvl w:val="0"/>
        <w:rPr>
          <w:rFonts w:eastAsia="Times New Roman" w:cstheme="minorHAnsi"/>
          <w:bCs/>
          <w:color w:val="000000"/>
        </w:rPr>
      </w:pPr>
    </w:p>
    <w:p w14:paraId="20A2589A" w14:textId="7182752B" w:rsidR="002838AE" w:rsidRPr="00A92DB1" w:rsidRDefault="00E2389D" w:rsidP="007F2B4B">
      <w:pPr>
        <w:spacing w:after="0"/>
        <w:ind w:left="90"/>
        <w:rPr>
          <w:rFonts w:cstheme="minorHAnsi"/>
          <w:bCs/>
        </w:rPr>
      </w:pPr>
      <w:r>
        <w:rPr>
          <w:color w:val="000000"/>
        </w:rPr>
        <w:sym w:font="Wingdings 3" w:char="F0AC"/>
      </w:r>
      <w:r>
        <w:rPr>
          <w:color w:val="000000"/>
        </w:rPr>
        <w:t xml:space="preserve"> </w:t>
      </w:r>
      <w:r>
        <w:t>Formularios legales Pro-Se (“hágalo usted mismo”)</w:t>
      </w:r>
    </w:p>
    <w:p w14:paraId="38834214" w14:textId="0750E839" w:rsidR="005248A5" w:rsidRPr="005D6C07" w:rsidRDefault="00AD5F8E" w:rsidP="00A92DB1">
      <w:pPr>
        <w:spacing w:after="0" w:line="240" w:lineRule="auto"/>
        <w:ind w:left="180"/>
        <w:rPr>
          <w:rFonts w:cstheme="minorHAnsi"/>
          <w:b/>
          <w:u w:val="single"/>
        </w:rPr>
      </w:pPr>
      <w:hyperlink r:id="rId15" w:history="1">
        <w:r w:rsidR="002838AE">
          <w:rPr>
            <w:rStyle w:val="Hyperlink"/>
          </w:rPr>
          <w:t>www.wicourts.gov</w:t>
        </w:r>
      </w:hyperlink>
      <w:r w:rsidR="002838AE">
        <w:rPr>
          <w:color w:val="000000"/>
        </w:rPr>
        <w:t>: para formularios del tribunal, haga clic en Forms&gt;Circuit Court&gt;Family (Formularios&gt;Tribunal de Circuito&gt;Familia)</w:t>
      </w:r>
    </w:p>
    <w:p w14:paraId="6653CCBD" w14:textId="77777777" w:rsidR="003035AA" w:rsidRPr="005D6C07" w:rsidRDefault="003035AA" w:rsidP="00A92DB1">
      <w:pPr>
        <w:shd w:val="clear" w:color="auto" w:fill="FFFFFF"/>
        <w:spacing w:after="0" w:line="240" w:lineRule="auto"/>
        <w:ind w:left="180"/>
        <w:outlineLvl w:val="0"/>
        <w:rPr>
          <w:rFonts w:eastAsia="Times New Roman" w:cstheme="minorHAnsi"/>
          <w:b/>
          <w:bCs/>
          <w:color w:val="000000"/>
          <w:u w:val="single"/>
        </w:rPr>
      </w:pPr>
    </w:p>
    <w:p w14:paraId="4C701FE6" w14:textId="0D9248AF" w:rsidR="005248A5" w:rsidRPr="00140BD3" w:rsidRDefault="00E2389D" w:rsidP="007F2B4B">
      <w:pPr>
        <w:shd w:val="clear" w:color="auto" w:fill="FFFFFF"/>
        <w:spacing w:after="0" w:line="240" w:lineRule="auto"/>
        <w:ind w:left="90"/>
        <w:outlineLvl w:val="0"/>
        <w:rPr>
          <w:rFonts w:eastAsia="Times New Roman" w:cstheme="minorHAnsi"/>
          <w:color w:val="000000"/>
        </w:rPr>
      </w:pPr>
      <w:r>
        <w:rPr>
          <w:color w:val="000000"/>
        </w:rPr>
        <w:sym w:font="Wingdings 3" w:char="F0AC"/>
      </w:r>
      <w:r>
        <w:rPr>
          <w:color w:val="000000"/>
        </w:rPr>
        <w:t xml:space="preserve"> </w:t>
      </w:r>
      <w:r w:rsidRPr="009233CE">
        <w:rPr>
          <w:color w:val="000000"/>
          <w:spacing w:val="-6"/>
        </w:rPr>
        <w:t>Necesito servicios de información y referencias de abogados ofrecidos por el Colegio de Abogados del Estado de Wisconsin</w:t>
      </w:r>
    </w:p>
    <w:p w14:paraId="6BDF0823" w14:textId="2DCB99EE" w:rsidR="005248A5" w:rsidRPr="005D6C07" w:rsidRDefault="00BA3859" w:rsidP="00A92DB1">
      <w:pPr>
        <w:shd w:val="clear" w:color="auto" w:fill="FFFFFF"/>
        <w:spacing w:after="0" w:line="240" w:lineRule="auto"/>
        <w:ind w:left="180"/>
        <w:outlineLvl w:val="0"/>
        <w:rPr>
          <w:rFonts w:eastAsia="Times New Roman" w:cstheme="minorHAnsi"/>
          <w:bCs/>
          <w:color w:val="000000"/>
        </w:rPr>
      </w:pPr>
      <w:r>
        <w:rPr>
          <w:color w:val="000000"/>
        </w:rPr>
        <w:t xml:space="preserve">Llame al 800-362-9082 o visite </w:t>
      </w:r>
      <w:hyperlink r:id="rId16" w:history="1">
        <w:r>
          <w:rPr>
            <w:rStyle w:val="Hyperlink"/>
          </w:rPr>
          <w:t>https://www.wisbar.org/forPublic/INeedaLawyer/</w:t>
        </w:r>
      </w:hyperlink>
      <w:r>
        <w:rPr>
          <w:color w:val="000000"/>
        </w:rPr>
        <w:t xml:space="preserve"> </w:t>
      </w:r>
    </w:p>
    <w:p w14:paraId="3CE6C8E5" w14:textId="4B193A28" w:rsidR="003035AA" w:rsidRPr="005D6C07" w:rsidRDefault="005248A5" w:rsidP="00A92DB1">
      <w:pPr>
        <w:shd w:val="clear" w:color="auto" w:fill="FFFFFF"/>
        <w:spacing w:after="0" w:line="240" w:lineRule="auto"/>
        <w:ind w:left="180"/>
        <w:outlineLvl w:val="0"/>
        <w:rPr>
          <w:rFonts w:eastAsia="Times New Roman" w:cstheme="minorHAnsi"/>
          <w:bCs/>
          <w:color w:val="000000"/>
        </w:rPr>
      </w:pPr>
      <w:r>
        <w:rPr>
          <w:color w:val="000000"/>
        </w:rPr>
        <w:t>Referencias de abogados, información legal, recursos educativos.</w:t>
      </w:r>
    </w:p>
    <w:p w14:paraId="2D780DA0" w14:textId="77777777" w:rsidR="00EA6396" w:rsidRDefault="00EA6396" w:rsidP="00EA6396">
      <w:pPr>
        <w:shd w:val="clear" w:color="auto" w:fill="FDFDFD"/>
        <w:spacing w:after="0" w:line="240" w:lineRule="auto"/>
        <w:rPr>
          <w:rFonts w:eastAsia="Times New Roman" w:cstheme="minorHAnsi"/>
          <w:bCs/>
          <w:color w:val="000000"/>
        </w:rPr>
      </w:pPr>
    </w:p>
    <w:p w14:paraId="36C25502" w14:textId="0D6DAB80" w:rsidR="005248A5" w:rsidRPr="009233CE" w:rsidRDefault="005C544F" w:rsidP="00EA6396">
      <w:pPr>
        <w:shd w:val="clear" w:color="auto" w:fill="FDFDFD"/>
        <w:spacing w:after="0" w:line="240" w:lineRule="auto"/>
        <w:rPr>
          <w:rFonts w:eastAsia="Times New Roman" w:cstheme="minorHAnsi"/>
          <w:b/>
          <w:lang w:val="en-US"/>
        </w:rPr>
      </w:pPr>
      <w:r>
        <w:rPr>
          <w:b/>
          <w:sz w:val="24"/>
        </w:rPr>
        <w:sym w:font="Wingdings" w:char="F0D8"/>
      </w:r>
      <w:r w:rsidRPr="009233CE">
        <w:rPr>
          <w:b/>
          <w:sz w:val="24"/>
          <w:lang w:val="en-US"/>
        </w:rPr>
        <w:t xml:space="preserve"> </w:t>
      </w:r>
      <w:r w:rsidRPr="00F13D9E">
        <w:rPr>
          <w:b/>
          <w:sz w:val="24"/>
          <w:szCs w:val="24"/>
          <w:u w:val="single"/>
          <w:lang w:val="en-US"/>
        </w:rPr>
        <w:t>Empleo/Capacitación laboral</w:t>
      </w:r>
    </w:p>
    <w:p w14:paraId="013C954D" w14:textId="77777777" w:rsidR="00681505" w:rsidRPr="009233CE" w:rsidRDefault="00681505" w:rsidP="005248A5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Cs/>
          <w:color w:val="000000"/>
          <w:u w:val="single"/>
          <w:lang w:val="en-US"/>
        </w:rPr>
      </w:pPr>
    </w:p>
    <w:p w14:paraId="453F1336" w14:textId="20B9CD62" w:rsidR="005248A5" w:rsidRPr="00AD5F8E" w:rsidRDefault="00E2389D" w:rsidP="00AD5F8E">
      <w:pPr>
        <w:shd w:val="clear" w:color="auto" w:fill="FFFFFF"/>
        <w:spacing w:after="0" w:line="240" w:lineRule="auto"/>
        <w:ind w:left="90"/>
        <w:outlineLvl w:val="0"/>
        <w:rPr>
          <w:rFonts w:eastAsia="Times New Roman" w:cstheme="minorHAnsi"/>
          <w:bCs/>
          <w:color w:val="000000"/>
          <w:u w:val="single"/>
          <w:lang w:val="en-US"/>
        </w:rPr>
      </w:pPr>
      <w:r>
        <w:rPr>
          <w:color w:val="000000"/>
        </w:rPr>
        <w:sym w:font="Wingdings 3" w:char="F0AC"/>
      </w:r>
      <w:r w:rsidRPr="009233CE">
        <w:rPr>
          <w:color w:val="000000"/>
          <w:lang w:val="en-US"/>
        </w:rPr>
        <w:t xml:space="preserve"> Workforce Resource: 715-426-0394- </w:t>
      </w:r>
      <w:hyperlink r:id="rId17" w:history="1">
        <w:r w:rsidRPr="009233CE">
          <w:rPr>
            <w:rStyle w:val="Hyperlink"/>
            <w:lang w:val="en-US"/>
          </w:rPr>
          <w:t>www.workforceresource.org</w:t>
        </w:r>
      </w:hyperlink>
      <w:r w:rsidRPr="009233CE">
        <w:rPr>
          <w:lang w:val="en-US"/>
        </w:rPr>
        <w:t xml:space="preserve"> </w:t>
      </w:r>
    </w:p>
    <w:p w14:paraId="1FD0C73A" w14:textId="1FD3B3BB" w:rsidR="005248A5" w:rsidRPr="009233CE" w:rsidRDefault="00E2389D" w:rsidP="00416BBA">
      <w:pPr>
        <w:shd w:val="clear" w:color="auto" w:fill="FFFFFF"/>
        <w:spacing w:after="0" w:line="240" w:lineRule="auto"/>
        <w:ind w:left="90"/>
        <w:outlineLvl w:val="0"/>
        <w:rPr>
          <w:rFonts w:eastAsia="Times New Roman" w:cstheme="minorHAnsi"/>
          <w:bCs/>
          <w:color w:val="000000"/>
          <w:lang w:val="en-US"/>
        </w:rPr>
      </w:pPr>
      <w:r>
        <w:rPr>
          <w:color w:val="000000"/>
        </w:rPr>
        <w:sym w:font="Wingdings 3" w:char="F0AC"/>
      </w:r>
      <w:r w:rsidRPr="009233CE">
        <w:rPr>
          <w:color w:val="000000"/>
          <w:lang w:val="en-US"/>
        </w:rPr>
        <w:t xml:space="preserve"> Job Center of Wisconsin: 715-426-0388 - </w:t>
      </w:r>
      <w:hyperlink r:id="rId18" w:history="1">
        <w:r w:rsidRPr="009233CE">
          <w:rPr>
            <w:rStyle w:val="Hyperlink"/>
            <w:lang w:val="en-US"/>
          </w:rPr>
          <w:t>www.wisconsinjobcenter.org</w:t>
        </w:r>
      </w:hyperlink>
    </w:p>
    <w:p w14:paraId="7005C4E7" w14:textId="77777777" w:rsidR="00EA6396" w:rsidRPr="009233CE" w:rsidRDefault="00EA6396" w:rsidP="00EA6396">
      <w:pPr>
        <w:pStyle w:val="SCCBody"/>
        <w:spacing w:after="0"/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</w:pPr>
    </w:p>
    <w:p w14:paraId="35A4BEE3" w14:textId="27EC8421" w:rsidR="005248A5" w:rsidRPr="00F13D9E" w:rsidRDefault="00E34C10" w:rsidP="00EA6396">
      <w:pPr>
        <w:pStyle w:val="SCCBody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b/>
          <w:sz w:val="24"/>
        </w:rPr>
        <w:sym w:font="Wingdings" w:char="F0D8"/>
      </w:r>
      <w:r>
        <w:rPr>
          <w:b/>
          <w:sz w:val="24"/>
        </w:rPr>
        <w:t xml:space="preserve"> </w:t>
      </w:r>
      <w:r>
        <w:rPr>
          <w:rFonts w:asciiTheme="minorHAnsi" w:hAnsiTheme="minorHAnsi"/>
          <w:b/>
          <w:sz w:val="24"/>
          <w:u w:val="single"/>
        </w:rPr>
        <w:t>Apoyo económico</w:t>
      </w:r>
      <w:r>
        <w:rPr>
          <w:rFonts w:asciiTheme="minorHAnsi" w:hAnsiTheme="minorHAnsi"/>
          <w:b/>
          <w:u w:val="single"/>
        </w:rPr>
        <w:t xml:space="preserve"> - </w:t>
      </w:r>
      <w:r w:rsidRPr="00F13D9E">
        <w:rPr>
          <w:rFonts w:asciiTheme="minorHAnsi" w:hAnsiTheme="minorHAnsi"/>
          <w:b/>
          <w:sz w:val="24"/>
          <w:szCs w:val="24"/>
          <w:u w:val="single"/>
        </w:rPr>
        <w:t>Beneficios y Programas</w:t>
      </w:r>
    </w:p>
    <w:p w14:paraId="0C3BCF41" w14:textId="5E203B40" w:rsidR="005248A5" w:rsidRPr="005D6C07" w:rsidRDefault="00E2389D" w:rsidP="003413BE">
      <w:pPr>
        <w:shd w:val="clear" w:color="auto" w:fill="FFFFFF"/>
        <w:spacing w:after="0" w:line="240" w:lineRule="auto"/>
        <w:ind w:left="90"/>
        <w:outlineLvl w:val="0"/>
        <w:rPr>
          <w:rFonts w:eastAsia="Times New Roman" w:cstheme="minorHAnsi"/>
          <w:bCs/>
          <w:color w:val="000000"/>
          <w:u w:val="single"/>
        </w:rPr>
      </w:pPr>
      <w:r>
        <w:rPr>
          <w:color w:val="000000"/>
        </w:rPr>
        <w:sym w:font="Wingdings 3" w:char="F0AC"/>
      </w:r>
      <w:r>
        <w:rPr>
          <w:color w:val="000000"/>
        </w:rPr>
        <w:t xml:space="preserve"> </w:t>
      </w:r>
      <w:r>
        <w:rPr>
          <w:color w:val="000000"/>
          <w:sz w:val="24"/>
        </w:rPr>
        <w:t>Consorcio Great Rivers</w:t>
      </w:r>
      <w:r>
        <w:rPr>
          <w:color w:val="000000"/>
        </w:rPr>
        <w:t xml:space="preserve">: teléfono 888-283-0012, fax 855-293-1822, </w:t>
      </w:r>
      <w:hyperlink r:id="rId19" w:history="1">
        <w:r>
          <w:rPr>
            <w:rStyle w:val="Hyperlink"/>
          </w:rPr>
          <w:t>www.access.wi.gov</w:t>
        </w:r>
      </w:hyperlink>
    </w:p>
    <w:p w14:paraId="795028D6" w14:textId="438D72C7" w:rsidR="00707127" w:rsidRPr="005D6C07" w:rsidRDefault="00707127" w:rsidP="00416BBA">
      <w:pPr>
        <w:shd w:val="clear" w:color="auto" w:fill="FFFFFF"/>
        <w:spacing w:after="0" w:line="240" w:lineRule="auto"/>
        <w:ind w:left="180"/>
        <w:outlineLvl w:val="0"/>
        <w:rPr>
          <w:rFonts w:eastAsia="Times New Roman" w:cstheme="minorHAnsi"/>
          <w:bCs/>
          <w:color w:val="000000"/>
        </w:rPr>
      </w:pPr>
      <w:r>
        <w:rPr>
          <w:color w:val="000000"/>
        </w:rPr>
        <w:t xml:space="preserve">Consulte los requisitos de elegibilidad, solicite beneficios y cree una cuenta para asistencia médica y de guardería, cuota alimentaria, etc. </w:t>
      </w:r>
    </w:p>
    <w:p w14:paraId="6B3BA7CB" w14:textId="77777777" w:rsidR="003035AA" w:rsidRPr="005D6C07" w:rsidRDefault="003035AA" w:rsidP="003413BE">
      <w:pPr>
        <w:shd w:val="clear" w:color="auto" w:fill="FFFFFF"/>
        <w:spacing w:after="0" w:line="240" w:lineRule="auto"/>
        <w:ind w:left="90"/>
        <w:outlineLvl w:val="0"/>
        <w:rPr>
          <w:rFonts w:eastAsia="Times New Roman" w:cstheme="minorHAnsi"/>
          <w:bCs/>
          <w:color w:val="000000"/>
        </w:rPr>
      </w:pPr>
    </w:p>
    <w:p w14:paraId="7048ADC3" w14:textId="7EC684EE" w:rsidR="002D59EE" w:rsidRPr="007C3702" w:rsidRDefault="00E2389D" w:rsidP="003413BE">
      <w:pPr>
        <w:pStyle w:val="SCCBody"/>
        <w:ind w:left="90"/>
        <w:rPr>
          <w:rFonts w:asciiTheme="minorHAnsi" w:hAnsiTheme="minorHAnsi" w:cstheme="minorHAnsi"/>
        </w:rPr>
      </w:pPr>
      <w:r>
        <w:rPr>
          <w:color w:val="000000"/>
        </w:rPr>
        <w:sym w:font="Wingdings 3" w:char="F0AC"/>
      </w:r>
      <w:r>
        <w:rPr>
          <w:color w:val="000000"/>
        </w:rPr>
        <w:t xml:space="preserve"> </w:t>
      </w:r>
      <w:r>
        <w:rPr>
          <w:rFonts w:asciiTheme="minorHAnsi" w:hAnsiTheme="minorHAnsi"/>
          <w:color w:val="000000"/>
        </w:rPr>
        <w:t xml:space="preserve">Asistencia energética: </w:t>
      </w:r>
      <w:r>
        <w:rPr>
          <w:rFonts w:asciiTheme="minorHAnsi" w:hAnsiTheme="minorHAnsi"/>
        </w:rPr>
        <w:t>Teléfono de WestCAP: 715-</w:t>
      </w:r>
      <w:r>
        <w:rPr>
          <w:rFonts w:asciiTheme="minorHAnsi" w:hAnsiTheme="minorHAnsi"/>
          <w:color w:val="444444"/>
          <w:shd w:val="clear" w:color="auto" w:fill="FFFFFF"/>
        </w:rPr>
        <w:t xml:space="preserve"> 598-4750, sitio web:</w:t>
      </w:r>
      <w:r>
        <w:t xml:space="preserve"> </w:t>
      </w:r>
      <w:hyperlink r:id="rId20" w:history="1">
        <w:r>
          <w:rPr>
            <w:rStyle w:val="Hyperlink"/>
            <w:rFonts w:asciiTheme="minorHAnsi" w:hAnsiTheme="minorHAnsi"/>
            <w:shd w:val="clear" w:color="auto" w:fill="FFFFFF"/>
          </w:rPr>
          <w:t>https://westcap.org/services/energy-assistance/</w:t>
        </w:r>
      </w:hyperlink>
    </w:p>
    <w:p w14:paraId="2F3F0861" w14:textId="43591582" w:rsidR="00707127" w:rsidRPr="00E90ECD" w:rsidRDefault="00E34C10" w:rsidP="00EA6396">
      <w:pPr>
        <w:shd w:val="clear" w:color="auto" w:fill="FDFDFD"/>
        <w:spacing w:after="0" w:line="240" w:lineRule="auto"/>
        <w:rPr>
          <w:rFonts w:eastAsia="Times New Roman" w:cstheme="minorHAnsi"/>
          <w:b/>
          <w:u w:val="single"/>
        </w:rPr>
      </w:pPr>
      <w:r>
        <w:rPr>
          <w:b/>
          <w:sz w:val="24"/>
        </w:rPr>
        <w:sym w:font="Wingdings" w:char="F0D8"/>
      </w:r>
      <w:r>
        <w:rPr>
          <w:b/>
          <w:sz w:val="24"/>
        </w:rPr>
        <w:t xml:space="preserve"> </w:t>
      </w:r>
      <w:r w:rsidRPr="00F13D9E">
        <w:rPr>
          <w:b/>
          <w:sz w:val="24"/>
          <w:szCs w:val="24"/>
          <w:u w:val="single"/>
        </w:rPr>
        <w:t>Víctimas de violencia doméstica y sexual</w:t>
      </w:r>
    </w:p>
    <w:p w14:paraId="1ECA36AF" w14:textId="77777777" w:rsidR="00681505" w:rsidRPr="007851AA" w:rsidRDefault="00681505" w:rsidP="005248A5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Cs/>
          <w:color w:val="000000"/>
          <w:u w:val="single"/>
          <w:lang w:val="es-AR"/>
        </w:rPr>
      </w:pPr>
    </w:p>
    <w:p w14:paraId="1A6B3A5C" w14:textId="0C9A090F" w:rsidR="001F03EB" w:rsidRPr="005D6C07" w:rsidRDefault="002F6A90" w:rsidP="0053431C">
      <w:pPr>
        <w:shd w:val="clear" w:color="auto" w:fill="FFFFFF"/>
        <w:spacing w:after="0" w:line="240" w:lineRule="auto"/>
        <w:ind w:left="90"/>
        <w:outlineLvl w:val="0"/>
        <w:rPr>
          <w:rFonts w:eastAsia="Times New Roman" w:cstheme="minorHAnsi"/>
          <w:bCs/>
          <w:color w:val="000000"/>
        </w:rPr>
      </w:pPr>
      <w:r>
        <w:rPr>
          <w:color w:val="000000"/>
        </w:rPr>
        <w:sym w:font="Wingdings 3" w:char="F0AC"/>
      </w:r>
      <w:r>
        <w:rPr>
          <w:color w:val="000000"/>
        </w:rPr>
        <w:t xml:space="preserve"> Turningpoint: línea para casos de crisis 800-345-5104, local: 715-425-6751, línea directa de mensajes de texto: 715-821-8626, </w:t>
      </w:r>
      <w:hyperlink r:id="rId21" w:history="1">
        <w:r>
          <w:rPr>
            <w:rStyle w:val="Hyperlink"/>
          </w:rPr>
          <w:t>www.turningpoint-wi.org/</w:t>
        </w:r>
      </w:hyperlink>
      <w:r w:rsidR="0053431C">
        <w:t>,</w:t>
      </w:r>
      <w:r>
        <w:rPr>
          <w:color w:val="000000"/>
        </w:rPr>
        <w:t xml:space="preserve"> </w:t>
      </w:r>
      <w:r w:rsidR="0053431C">
        <w:rPr>
          <w:color w:val="000000"/>
        </w:rPr>
        <w:t>l</w:t>
      </w:r>
      <w:r w:rsidR="00707127">
        <w:rPr>
          <w:color w:val="000000"/>
        </w:rPr>
        <w:t>ínea para casos de crisis las 24 horas, refugio temporal, derivaciones y otros apoyos.</w:t>
      </w:r>
    </w:p>
    <w:sectPr w:rsidR="001F03EB" w:rsidRPr="005D6C07" w:rsidSect="00BD5ACC">
      <w:pgSz w:w="12240" w:h="15840"/>
      <w:pgMar w:top="576" w:right="432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43943"/>
    <w:multiLevelType w:val="multilevel"/>
    <w:tmpl w:val="00D40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E17391"/>
    <w:multiLevelType w:val="hybridMultilevel"/>
    <w:tmpl w:val="99EEB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34FDF"/>
    <w:multiLevelType w:val="multilevel"/>
    <w:tmpl w:val="E68E7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26516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50786337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01611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07D"/>
    <w:rsid w:val="0001436A"/>
    <w:rsid w:val="00056DCD"/>
    <w:rsid w:val="0006583B"/>
    <w:rsid w:val="000B1C29"/>
    <w:rsid w:val="00133EA1"/>
    <w:rsid w:val="00140BD3"/>
    <w:rsid w:val="00142D01"/>
    <w:rsid w:val="0016278E"/>
    <w:rsid w:val="0018694F"/>
    <w:rsid w:val="001B4BC3"/>
    <w:rsid w:val="001D64DE"/>
    <w:rsid w:val="001E79CA"/>
    <w:rsid w:val="001F03EB"/>
    <w:rsid w:val="00271C95"/>
    <w:rsid w:val="00274E21"/>
    <w:rsid w:val="002838AE"/>
    <w:rsid w:val="002C791D"/>
    <w:rsid w:val="002D59EE"/>
    <w:rsid w:val="002E3CDA"/>
    <w:rsid w:val="002F6A90"/>
    <w:rsid w:val="00300260"/>
    <w:rsid w:val="00302C19"/>
    <w:rsid w:val="003035AA"/>
    <w:rsid w:val="00327598"/>
    <w:rsid w:val="00331A6E"/>
    <w:rsid w:val="003413BE"/>
    <w:rsid w:val="003821E4"/>
    <w:rsid w:val="003C0EDB"/>
    <w:rsid w:val="003C5F5A"/>
    <w:rsid w:val="003D7FFE"/>
    <w:rsid w:val="00416BBA"/>
    <w:rsid w:val="0043770E"/>
    <w:rsid w:val="00447B1A"/>
    <w:rsid w:val="00462F41"/>
    <w:rsid w:val="004922B7"/>
    <w:rsid w:val="005248A5"/>
    <w:rsid w:val="0053431C"/>
    <w:rsid w:val="00560C1E"/>
    <w:rsid w:val="005C544F"/>
    <w:rsid w:val="005D49C5"/>
    <w:rsid w:val="005D6C07"/>
    <w:rsid w:val="005E3162"/>
    <w:rsid w:val="00645464"/>
    <w:rsid w:val="00645C64"/>
    <w:rsid w:val="00681505"/>
    <w:rsid w:val="00706A41"/>
    <w:rsid w:val="00707127"/>
    <w:rsid w:val="00781420"/>
    <w:rsid w:val="007851AA"/>
    <w:rsid w:val="007C3702"/>
    <w:rsid w:val="007D55D1"/>
    <w:rsid w:val="007F2B4B"/>
    <w:rsid w:val="00826D45"/>
    <w:rsid w:val="00831BE6"/>
    <w:rsid w:val="00831C56"/>
    <w:rsid w:val="008579CF"/>
    <w:rsid w:val="00867D5E"/>
    <w:rsid w:val="009233CE"/>
    <w:rsid w:val="00965621"/>
    <w:rsid w:val="009A21A3"/>
    <w:rsid w:val="009E731D"/>
    <w:rsid w:val="00A1099A"/>
    <w:rsid w:val="00A12192"/>
    <w:rsid w:val="00A62912"/>
    <w:rsid w:val="00A7145C"/>
    <w:rsid w:val="00A73408"/>
    <w:rsid w:val="00A92DB1"/>
    <w:rsid w:val="00AA248C"/>
    <w:rsid w:val="00AB6B29"/>
    <w:rsid w:val="00AC0026"/>
    <w:rsid w:val="00AC507D"/>
    <w:rsid w:val="00AC6A71"/>
    <w:rsid w:val="00AD5F8E"/>
    <w:rsid w:val="00B37F20"/>
    <w:rsid w:val="00B7453A"/>
    <w:rsid w:val="00BA3859"/>
    <w:rsid w:val="00BD5ACC"/>
    <w:rsid w:val="00C24286"/>
    <w:rsid w:val="00CB100A"/>
    <w:rsid w:val="00CE15E6"/>
    <w:rsid w:val="00D438C8"/>
    <w:rsid w:val="00D85C18"/>
    <w:rsid w:val="00DC0BAF"/>
    <w:rsid w:val="00DC2BCB"/>
    <w:rsid w:val="00DD79E4"/>
    <w:rsid w:val="00E2389D"/>
    <w:rsid w:val="00E34C10"/>
    <w:rsid w:val="00E90ECD"/>
    <w:rsid w:val="00EA6396"/>
    <w:rsid w:val="00EB206E"/>
    <w:rsid w:val="00EB2394"/>
    <w:rsid w:val="00EC5D13"/>
    <w:rsid w:val="00ED1A36"/>
    <w:rsid w:val="00EF6C90"/>
    <w:rsid w:val="00F13D9E"/>
    <w:rsid w:val="00F30010"/>
    <w:rsid w:val="00F71613"/>
    <w:rsid w:val="00F721AB"/>
    <w:rsid w:val="00F96527"/>
    <w:rsid w:val="00F968CC"/>
    <w:rsid w:val="00FC43B5"/>
    <w:rsid w:val="00FF6BB1"/>
    <w:rsid w:val="7B35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D9544"/>
  <w15:chartTrackingRefBased/>
  <w15:docId w15:val="{DB91C65C-14A8-4FF9-BF1C-F3C55496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C507D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C50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507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50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C507D"/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C5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507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28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F03E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B206E"/>
    <w:rPr>
      <w:color w:val="605E5C"/>
      <w:shd w:val="clear" w:color="auto" w:fill="E1DFDD"/>
    </w:rPr>
  </w:style>
  <w:style w:type="paragraph" w:customStyle="1" w:styleId="SCCBody">
    <w:name w:val="SCC Body"/>
    <w:basedOn w:val="Normal"/>
    <w:qFormat/>
    <w:rsid w:val="00ED1A36"/>
    <w:pPr>
      <w:jc w:val="both"/>
    </w:pPr>
    <w:rPr>
      <w:rFonts w:ascii="Segoe UI" w:hAnsi="Segoe UI" w:cs="Segoe UI"/>
      <w:kern w:val="2"/>
      <w14:ligatures w14:val="standardContextual"/>
    </w:rPr>
  </w:style>
  <w:style w:type="character" w:customStyle="1" w:styleId="ts-alignment-element">
    <w:name w:val="ts-alignment-element"/>
    <w:basedOn w:val="DefaultParagraphFont"/>
    <w:rsid w:val="002E3CDA"/>
  </w:style>
  <w:style w:type="character" w:styleId="FollowedHyperlink">
    <w:name w:val="FollowedHyperlink"/>
    <w:basedOn w:val="DefaultParagraphFont"/>
    <w:uiPriority w:val="99"/>
    <w:semiHidden/>
    <w:unhideWhenUsed/>
    <w:rsid w:val="00D438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4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86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8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01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97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634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87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403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314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35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718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5754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0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11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18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28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58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593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555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10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535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03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4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95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4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2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5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6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6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6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4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52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26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2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634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775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341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795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934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68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99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77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17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26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76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204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187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731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299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3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85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ccwi.gov/300/Free-Legal-Clinic" TargetMode="External"/><Relationship Id="rId18" Type="http://schemas.openxmlformats.org/officeDocument/2006/relationships/hyperlink" Target="http://www.wisconsinjobcenter.or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turningpoint-wi.org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goprogram.com/" TargetMode="External"/><Relationship Id="rId17" Type="http://schemas.openxmlformats.org/officeDocument/2006/relationships/hyperlink" Target="http://www.workforceresource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wisbar.org/forPublic/INeedaLawyer/" TargetMode="External"/><Relationship Id="rId20" Type="http://schemas.openxmlformats.org/officeDocument/2006/relationships/hyperlink" Target="https://westcap.org/services/energy-assistance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cf.wisconsin.gov/cs/publications-topics-spanish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wicourts.gov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cf.wisconsin.gov/cs/publications-topics-spanish" TargetMode="External"/><Relationship Id="rId19" Type="http://schemas.openxmlformats.org/officeDocument/2006/relationships/hyperlink" Target="http://www.access.wi.gov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dcf.wisconsin.gov/bcs/payments/logon.htm" TargetMode="External"/><Relationship Id="rId14" Type="http://schemas.openxmlformats.org/officeDocument/2006/relationships/hyperlink" Target="https://wi.freelegalanswers.org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84332E92A3CC48AA378A0A7881E938" ma:contentTypeVersion="13" ma:contentTypeDescription="Create a new document." ma:contentTypeScope="" ma:versionID="5fd0ae8cb0496836a872aea9a10f0689">
  <xsd:schema xmlns:xsd="http://www.w3.org/2001/XMLSchema" xmlns:xs="http://www.w3.org/2001/XMLSchema" xmlns:p="http://schemas.microsoft.com/office/2006/metadata/properties" xmlns:ns2="e5f5e6b7-b6bc-40cc-a8f6-e137f5d8238f" xmlns:ns3="99249ce0-2e46-4bbd-a8b0-13a46b139c36" targetNamespace="http://schemas.microsoft.com/office/2006/metadata/properties" ma:root="true" ma:fieldsID="bbce390394e5719602bca632160ad6d2" ns2:_="" ns3:_="">
    <xsd:import namespace="e5f5e6b7-b6bc-40cc-a8f6-e137f5d8238f"/>
    <xsd:import namespace="99249ce0-2e46-4bbd-a8b0-13a46b139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5e6b7-b6bc-40cc-a8f6-e137f5d82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81f0251-2862-49ac-8af2-47850b9da6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49ce0-2e46-4bbd-a8b0-13a46b139c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753803c-a873-4cab-af60-4c2a87379510}" ma:internalName="TaxCatchAll" ma:showField="CatchAllData" ma:web="99249ce0-2e46-4bbd-a8b0-13a46b139c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f5e6b7-b6bc-40cc-a8f6-e137f5d8238f">
      <Terms xmlns="http://schemas.microsoft.com/office/infopath/2007/PartnerControls"/>
    </lcf76f155ced4ddcb4097134ff3c332f>
    <TaxCatchAll xmlns="99249ce0-2e46-4bbd-a8b0-13a46b139c36" xsi:nil="true"/>
  </documentManagement>
</p:properties>
</file>

<file path=customXml/itemProps1.xml><?xml version="1.0" encoding="utf-8"?>
<ds:datastoreItem xmlns:ds="http://schemas.openxmlformats.org/officeDocument/2006/customXml" ds:itemID="{67A02231-A135-4C91-9E2F-549A8F897B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425511-5FBD-4FE3-BBC2-9EFD0377A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5e6b7-b6bc-40cc-a8f6-e137f5d8238f"/>
    <ds:schemaRef ds:uri="99249ce0-2e46-4bbd-a8b0-13a46b139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4A618A-32E9-43D1-9812-7F29BE556B71}">
  <ds:schemaRefs>
    <ds:schemaRef ds:uri="http://schemas.microsoft.com/office/2006/metadata/properties"/>
    <ds:schemaRef ds:uri="http://schemas.microsoft.com/office/infopath/2007/PartnerControls"/>
    <ds:schemaRef ds:uri="e5f5e6b7-b6bc-40cc-a8f6-e137f5d8238f"/>
    <ds:schemaRef ds:uri="99249ce0-2e46-4bbd-a8b0-13a46b139c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515</Words>
  <Characters>2936</Characters>
  <Application>Microsoft Office Word</Application>
  <DocSecurity>4</DocSecurity>
  <Lines>24</Lines>
  <Paragraphs>6</Paragraphs>
  <ScaleCrop>false</ScaleCrop>
  <Company>St. Croix County WI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Wolske</dc:creator>
  <cp:keywords/>
  <dc:description/>
  <cp:lastModifiedBy>Jessica Wheeler</cp:lastModifiedBy>
  <cp:revision>2</cp:revision>
  <cp:lastPrinted>2024-07-11T19:38:00Z</cp:lastPrinted>
  <dcterms:created xsi:type="dcterms:W3CDTF">2025-05-22T19:40:00Z</dcterms:created>
  <dcterms:modified xsi:type="dcterms:W3CDTF">2025-05-22T19:40:00Z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0x0101000284332E92A3CC48AA378A0A7881E938</vt:lpwstr>
  </property>
</Properties>
</file>